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产品明细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  <w:t>产品明细目录表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耗材﹝2024﹞0003号）</w:t>
      </w:r>
    </w:p>
    <w:tbl>
      <w:tblPr>
        <w:tblStyle w:val="9"/>
        <w:tblW w:w="14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6"/>
        <w:gridCol w:w="1441"/>
        <w:gridCol w:w="1731"/>
        <w:gridCol w:w="1731"/>
        <w:gridCol w:w="1366"/>
        <w:gridCol w:w="1260"/>
        <w:gridCol w:w="981"/>
        <w:gridCol w:w="647"/>
        <w:gridCol w:w="1236"/>
        <w:gridCol w:w="1243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报名项目序号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产品目录名称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采购平台编码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其它医院价格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  <w:t>持续葡萄糖监测系统-传感器套装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C123456789xxxxxxxx20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123xxx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填写注册证上的准确产品名称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例：国械注准2012X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xxx01/xxxx02；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多型号：ABCXXXX或者ABC001-ABC009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5个/包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例：1.XX医院：1000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2.XXXX医院：1100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3.XXXX医院：1200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一次性肺功能仪用过滤嘴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所有产品均能在耗材采购平台采购。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.同一医保码和注册证的同价位不同型号的耗材只填写一行即可，在规格型号栏予以区分。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60443"/>
    <w:multiLevelType w:val="singleLevel"/>
    <w:tmpl w:val="F8F6044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6F524E5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0D4721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2770A6"/>
    <w:rsid w:val="3B97621B"/>
    <w:rsid w:val="403E4ED3"/>
    <w:rsid w:val="405850AB"/>
    <w:rsid w:val="444F3EC4"/>
    <w:rsid w:val="45703510"/>
    <w:rsid w:val="47C22081"/>
    <w:rsid w:val="498C284F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C4509B6"/>
    <w:rsid w:val="5DBB2207"/>
    <w:rsid w:val="5FF96EB5"/>
    <w:rsid w:val="6093719C"/>
    <w:rsid w:val="62C1134E"/>
    <w:rsid w:val="642266A0"/>
    <w:rsid w:val="648C3A1D"/>
    <w:rsid w:val="671106D6"/>
    <w:rsid w:val="67F92975"/>
    <w:rsid w:val="6B5910F3"/>
    <w:rsid w:val="6CBB4498"/>
    <w:rsid w:val="71696B86"/>
    <w:rsid w:val="71BF54D2"/>
    <w:rsid w:val="73C22E9C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0</TotalTime>
  <ScaleCrop>false</ScaleCrop>
  <LinksUpToDate>false</LinksUpToDate>
  <CharactersWithSpaces>3010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2024-07-26T06:24:29Z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9FA2E7AB627242DBA0A29D580E06370F</vt:lpwstr>
  </property>
</Properties>
</file>